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65" w:rsidRDefault="005D7065" w:rsidP="00C733B6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1 статья</w:t>
      </w:r>
    </w:p>
    <w:p w:rsidR="005D7065" w:rsidRDefault="005D7065" w:rsidP="00C733B6">
      <w:pPr>
        <w:rPr>
          <w:rFonts w:ascii="Times New Roman" w:hAnsi="Times New Roman" w:cs="Times New Roman"/>
        </w:rPr>
      </w:pPr>
    </w:p>
    <w:p w:rsidR="00C733B6" w:rsidRPr="00BF228C" w:rsidRDefault="00C733B6" w:rsidP="00C733B6">
      <w:pPr>
        <w:rPr>
          <w:rFonts w:ascii="Times New Roman" w:hAnsi="Times New Roman" w:cs="Times New Roman"/>
        </w:rPr>
      </w:pPr>
      <w:r w:rsidRPr="00BF228C">
        <w:rPr>
          <w:rFonts w:ascii="Times New Roman" w:hAnsi="Times New Roman" w:cs="Times New Roman"/>
        </w:rPr>
        <w:t>Прокуратура напоминает о грядущих изменениях в трудовом законодательстве: с 1 сентября трудовые книжки нужно вести по-новому</w:t>
      </w:r>
    </w:p>
    <w:p w:rsidR="00C733B6" w:rsidRDefault="00C733B6" w:rsidP="00C733B6">
      <w:pPr>
        <w:rPr>
          <w:rFonts w:ascii="Times New Roman" w:hAnsi="Times New Roman" w:cs="Times New Roman"/>
        </w:rPr>
      </w:pPr>
      <w:r w:rsidRPr="00BF228C">
        <w:rPr>
          <w:rFonts w:ascii="Times New Roman" w:hAnsi="Times New Roman" w:cs="Times New Roman"/>
        </w:rPr>
        <w:t>Обновлена форма трудовой книжки. Поскольку на впервые принятых с 2021 года работников трудовые книжки не заводятся, новую форму понадобится использовать только при замене утраченных книжек ранее принятых сотрудников.</w:t>
      </w:r>
    </w:p>
    <w:p w:rsidR="00C733B6" w:rsidRPr="00BF228C" w:rsidRDefault="00C733B6" w:rsidP="00C733B6">
      <w:pPr>
        <w:rPr>
          <w:rFonts w:ascii="Times New Roman" w:hAnsi="Times New Roman" w:cs="Times New Roman"/>
        </w:rPr>
      </w:pPr>
      <w:r w:rsidRPr="00BF228C">
        <w:rPr>
          <w:rFonts w:ascii="Times New Roman" w:hAnsi="Times New Roman" w:cs="Times New Roman"/>
        </w:rPr>
        <w:t>Также, есть изменения в порядке ведения книжек. К примеру, их разрешили заполнять не только вручную, но и с использованием технических средств.</w:t>
      </w:r>
    </w:p>
    <w:p w:rsidR="00C733B6" w:rsidRDefault="00C733B6" w:rsidP="00C733B6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BF228C">
        <w:rPr>
          <w:rFonts w:ascii="Times New Roman" w:hAnsi="Times New Roman" w:cs="Times New Roman"/>
        </w:rPr>
        <w:t>Запись о работе сотрудника, работающего дистанционно, вносится только если он сам попросит об этом и предоставит трудовую книжку. Сотрудник может направить ее по почте.</w:t>
      </w:r>
    </w:p>
    <w:p w:rsidR="00C733B6" w:rsidRDefault="00C733B6" w:rsidP="00C733B6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C733B6" w:rsidRDefault="00C733B6" w:rsidP="00C73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065" w:rsidRDefault="005D7065" w:rsidP="00C73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статья</w:t>
      </w:r>
    </w:p>
    <w:p w:rsidR="005D7065" w:rsidRDefault="005D7065" w:rsidP="00C73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33B6" w:rsidRPr="00B05BF7" w:rsidRDefault="00C733B6" w:rsidP="00C733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Прокуратура </w:t>
      </w:r>
      <w:r w:rsidR="00C94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Pr="00B0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0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B0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05.04.2021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0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84-</w:t>
      </w:r>
      <w:proofErr w:type="gramStart"/>
      <w:r w:rsidRPr="00B0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B0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Кодекс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B05B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жесточ</w:t>
      </w:r>
      <w:r w:rsidR="00C946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ена</w:t>
      </w:r>
      <w:r w:rsidRPr="00B05B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административная ответственность за нарушения в области культивирования наркосодержащих растений</w:t>
      </w:r>
      <w:r w:rsidR="00C946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733B6" w:rsidRPr="00B05BF7" w:rsidRDefault="00C733B6" w:rsidP="00C733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C733B6" w:rsidRPr="00B05BF7" w:rsidRDefault="00C733B6" w:rsidP="00C733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Непринятие должностным лицом мер по обеспечению установленного режима охраны посевов и мест хранения растений, содержащих наркотические средства или психотропные вещества либо их прекурсоры, а равно мер по уничтожению пожнивных остатков и отходов производства, содержащих наркотические средства, психотропные вещества или их прекурсоры, теперь влечет наложение административного штрафа в размере от 5 тыс. до 10 тыс. рублей (ранее - от 3 тыс. до 4 тыс. рублей).</w:t>
      </w:r>
    </w:p>
    <w:p w:rsidR="00C733B6" w:rsidRPr="00B05BF7" w:rsidRDefault="00C733B6" w:rsidP="00C733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Непринятие землевладельцем или землепользователем мер по уничтожению дикорастущих растений, содержащих наркотические средства или психотропные вещества либо их прекурсоры, после получения официального предписания уполномоченного органа влечет наложение административного штрафа на граждан в размере от 3 тыс. до 4 тыс. рублей (ранее - от 1,5 тыс. до 2 тыс. рублей); на должностных лиц - от 5 тыс. до 10 тыс. рублей (ранее - от 3 тыс. до 4 тыс. рублей); на юридических лиц - от 50 тыс. до 100 тыс. рублей (ранее - от 30 тыс. до 40 тыс. рублей).</w:t>
      </w:r>
    </w:p>
    <w:p w:rsidR="00C733B6" w:rsidRPr="00B05BF7" w:rsidRDefault="00C733B6" w:rsidP="00C733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административного штрафа в отношении граждан за незаконное культивирование растений, содержащих наркотические средства или психотропные вещества либо их прекурсоры, если это действие не содержит уголовно наказуемого деяния, теперь составляет от 3 тыс. до 5 тыс. рублей (ранее - 1,5 тыс. до 4 тыс. рублей).</w:t>
      </w:r>
    </w:p>
    <w:p w:rsidR="00C733B6" w:rsidRDefault="00C733B6" w:rsidP="00C733B6"/>
    <w:p w:rsidR="00C733B6" w:rsidRDefault="00C733B6"/>
    <w:sectPr w:rsidR="00C733B6" w:rsidSect="00F2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C1"/>
    <w:rsid w:val="003C74C1"/>
    <w:rsid w:val="005D7065"/>
    <w:rsid w:val="0060427F"/>
    <w:rsid w:val="00AD2387"/>
    <w:rsid w:val="00B05BF7"/>
    <w:rsid w:val="00C733B6"/>
    <w:rsid w:val="00C946AB"/>
    <w:rsid w:val="00F24243"/>
    <w:rsid w:val="00F5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8D1BA-8AB2-4F3D-8AF7-03A3F4FC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Нимаев Алексей Анатольевич</dc:creator>
  <cp:keywords/>
  <dc:description/>
  <cp:lastModifiedBy>Валентина</cp:lastModifiedBy>
  <cp:revision>2</cp:revision>
  <cp:lastPrinted>2021-06-29T01:19:00Z</cp:lastPrinted>
  <dcterms:created xsi:type="dcterms:W3CDTF">2021-06-29T02:25:00Z</dcterms:created>
  <dcterms:modified xsi:type="dcterms:W3CDTF">2021-06-29T02:25:00Z</dcterms:modified>
</cp:coreProperties>
</file>